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2"/>
          <w:rFonts w:hint="default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bidi="zh-CN"/>
        </w:rPr>
      </w:pPr>
      <w:bookmarkStart w:id="0" w:name="_GoBack"/>
      <w:bookmarkEnd w:id="0"/>
      <w:r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bidi="zh-CN"/>
        </w:rPr>
        <w:t>伏牛山文化圈</w:t>
      </w:r>
      <w:r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bidi="zh-CN"/>
        </w:rPr>
        <w:t>2022年度项目</w:t>
      </w:r>
      <w:r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bidi="zh-CN"/>
        </w:rPr>
        <w:t>立项名单一览表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27"/>
          <w:szCs w:val="27"/>
          <w:lang w:bidi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27"/>
          <w:szCs w:val="27"/>
          <w:lang w:bidi="zh-CN"/>
        </w:rPr>
      </w:pPr>
      <w:r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27"/>
          <w:szCs w:val="27"/>
          <w:lang w:bidi="zh-CN"/>
        </w:rPr>
        <w:t>1.政策研究与决策咨询报告、行业规划专项：</w:t>
      </w: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324"/>
        <w:gridCol w:w="1193"/>
        <w:gridCol w:w="125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序号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课题名称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负责人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职称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成果形式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平顶山市绿色食品产业发展研究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李宁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咨询报告采用证明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平顶山市文旅康养产业发展现状及策略研究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杨玉敬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咨询报告采用证明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平顶山市红色研学旅游资源现状及开发研究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闫涵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讲师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咨询报告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4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平顶山市县域制造业高质量发展研究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张振江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咨询报告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5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河南省传统村落“霞雾溪”品牌策划研究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李文同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咨询报告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6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马街书会品牌传播的现状、问题与对策研究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常民强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咨询报告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7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中原经典红色文化传播与可视化开发建议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梁广成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咨询报告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8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文旅融合背景下平顶山乡村民宿发展现状及对策</w:t>
            </w: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建议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蔡文芳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决策咨询报告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旅游与规划学院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9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平顶山市文旅文创产品市场现状分析及展望报告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贾爱顺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决策咨询报告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旅游与规划学院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bidi="zh-CN"/>
              </w:rPr>
              <w:t>10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平顶山市新型城镇化与城乡融合发展的策略研究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鲁迪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咨询报告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旅游与规划学院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bidi="zh-CN"/>
              </w:rPr>
              <w:t>11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地方文旅文创产业与高校产教融合发展策略研究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段纳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教授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咨政报告、采纳证明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1</w:t>
            </w: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bidi="zh-CN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平顶山市湛河区河滨街道杜庄村景观规划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相广芳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讲师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行业规划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旅游与规划学院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1</w:t>
            </w: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bidi="zh-CN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平顶山市鲁山县辛集乡西羊石村村庄规划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李春妍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讲师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行业规划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旅游与规划学院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27"/>
          <w:szCs w:val="27"/>
          <w:lang w:bidi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27"/>
          <w:szCs w:val="27"/>
          <w:lang w:bidi="zh-CN"/>
        </w:rPr>
      </w:pPr>
      <w:r>
        <w:rPr>
          <w:rStyle w:val="12"/>
          <w:rFonts w:hint="eastAsia" w:ascii="宋体" w:hAnsi="宋体" w:cs="Times New Roman"/>
          <w:b/>
          <w:bCs/>
          <w:i w:val="0"/>
          <w:caps w:val="0"/>
          <w:color w:val="000000"/>
          <w:spacing w:val="0"/>
          <w:w w:val="100"/>
          <w:kern w:val="0"/>
          <w:sz w:val="27"/>
          <w:szCs w:val="27"/>
          <w:lang w:bidi="zh-CN"/>
        </w:rPr>
        <w:t>2.地域经济文化理论研究项目</w:t>
      </w:r>
    </w:p>
    <w:tbl>
      <w:tblPr>
        <w:tblStyle w:val="7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361"/>
        <w:gridCol w:w="1217"/>
        <w:gridCol w:w="1189"/>
        <w:gridCol w:w="15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序号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课题名称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负责人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成果形式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金融科技赋能河南省农业保险发展的影响效应和实现路径研究——基于县域的经验证据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赵芳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2</w:t>
            </w:r>
          </w:p>
        </w:tc>
        <w:tc>
          <w:tcPr>
            <w:tcW w:w="2361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《豫报副刊》上徐玉诺轶文研究</w:t>
            </w:r>
          </w:p>
        </w:tc>
        <w:tc>
          <w:tcPr>
            <w:tcW w:w="1217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赵焕亭</w:t>
            </w:r>
          </w:p>
        </w:tc>
        <w:tc>
          <w:tcPr>
            <w:tcW w:w="1189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教授</w:t>
            </w:r>
          </w:p>
        </w:tc>
        <w:tc>
          <w:tcPr>
            <w:tcW w:w="152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3</w:t>
            </w:r>
          </w:p>
        </w:tc>
        <w:tc>
          <w:tcPr>
            <w:tcW w:w="2361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 xml:space="preserve">叶县穆桂英故里传说的整理、研究及应用 </w:t>
            </w:r>
          </w:p>
        </w:tc>
        <w:tc>
          <w:tcPr>
            <w:tcW w:w="1217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 xml:space="preserve">刘春艳 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</w:p>
        </w:tc>
        <w:tc>
          <w:tcPr>
            <w:tcW w:w="1189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讲师</w:t>
            </w:r>
          </w:p>
        </w:tc>
        <w:tc>
          <w:tcPr>
            <w:tcW w:w="152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4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平顶山独有文化元素知识产权保护研究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彭丹丹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讲师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5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中原地区非物质文化遗产知识产权保护研究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李秀勤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讲师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6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河南电影中的区域文化传播力研究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朱晓娜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副教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7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乡村振兴战略下民俗资源利用与传统重建的可行性路径研究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郑来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教授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8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中原名窑传播的“文化集合”编码研究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赵亚峰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1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9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马街书会文旅融合路径探究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宋红豫</w:t>
            </w:r>
          </w:p>
        </w:tc>
        <w:tc>
          <w:tcPr>
            <w:tcW w:w="118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副教授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1篇高质量论文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12"/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Style w:val="12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zh-CN"/>
              </w:rPr>
              <w:t>新闻与传播学院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WIyMTgzMDM0MmQ3NWIyYmMzZjFkN2NjYTE5YjYifQ=="/>
  </w:docVars>
  <w:rsids>
    <w:rsidRoot w:val="7F210E76"/>
    <w:rsid w:val="00415D96"/>
    <w:rsid w:val="00417865"/>
    <w:rsid w:val="007B56CF"/>
    <w:rsid w:val="00863A15"/>
    <w:rsid w:val="00C82313"/>
    <w:rsid w:val="00E56DD9"/>
    <w:rsid w:val="00F52578"/>
    <w:rsid w:val="0B204BAA"/>
    <w:rsid w:val="0B576B7B"/>
    <w:rsid w:val="102F624C"/>
    <w:rsid w:val="13264B0B"/>
    <w:rsid w:val="168D72D8"/>
    <w:rsid w:val="184B3CFF"/>
    <w:rsid w:val="19E420C7"/>
    <w:rsid w:val="1EA66EBD"/>
    <w:rsid w:val="1EB31A85"/>
    <w:rsid w:val="23A71794"/>
    <w:rsid w:val="23AE5FE2"/>
    <w:rsid w:val="2A3F589F"/>
    <w:rsid w:val="2D4F3908"/>
    <w:rsid w:val="2EDA52D4"/>
    <w:rsid w:val="33013FD4"/>
    <w:rsid w:val="339C32B0"/>
    <w:rsid w:val="3B0D0D25"/>
    <w:rsid w:val="3C8548F0"/>
    <w:rsid w:val="419E7D95"/>
    <w:rsid w:val="43A45E02"/>
    <w:rsid w:val="47DF455B"/>
    <w:rsid w:val="4B054C48"/>
    <w:rsid w:val="4C9804DD"/>
    <w:rsid w:val="4F6134F0"/>
    <w:rsid w:val="4FAA4658"/>
    <w:rsid w:val="5785315A"/>
    <w:rsid w:val="593B1CC4"/>
    <w:rsid w:val="596A5919"/>
    <w:rsid w:val="5BB25ECA"/>
    <w:rsid w:val="609558DE"/>
    <w:rsid w:val="651508F7"/>
    <w:rsid w:val="65C27BE8"/>
    <w:rsid w:val="66D76EBE"/>
    <w:rsid w:val="6746543F"/>
    <w:rsid w:val="67B77EB1"/>
    <w:rsid w:val="680F7BA7"/>
    <w:rsid w:val="73157429"/>
    <w:rsid w:val="7518520B"/>
    <w:rsid w:val="76DC0E93"/>
    <w:rsid w:val="7A9E7DB6"/>
    <w:rsid w:val="7F210E76"/>
    <w:rsid w:val="7FA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页眉 字符"/>
    <w:basedOn w:val="8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span"/>
    <w:basedOn w:val="8"/>
    <w:uiPriority w:val="0"/>
    <w:rPr>
      <w:color w:val="014899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1385</Words>
  <Characters>1439</Characters>
  <Lines>10</Lines>
  <Paragraphs>3</Paragraphs>
  <TotalTime>3</TotalTime>
  <ScaleCrop>false</ScaleCrop>
  <LinksUpToDate>false</LinksUpToDate>
  <CharactersWithSpaces>1443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2022-03-21T08:07:00Z</dcterms:created>
  <dc:creator>yujing</dc:creator>
  <cp:lastModifiedBy>弗兰契斯科</cp:lastModifiedBy>
  <cp:lastPrinted>2022-04-27T01:59:00Z</cp:lastPrinted>
  <dcterms:modified xsi:type="dcterms:W3CDTF">2022-04-29T07:01:45Z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3A8B6867D36A414AA62AF89CF4266B5B</vt:lpwstr>
  </property>
</Properties>
</file>